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524EE" w:rsidRPr="004F0787" w:rsidRDefault="00883D0A">
      <w:pPr>
        <w:jc w:val="center"/>
        <w:rPr>
          <w:rFonts w:asciiTheme="minorHAnsi" w:hAnsiTheme="minorHAnsi" w:cstheme="minorHAnsi"/>
          <w:sz w:val="24"/>
          <w:szCs w:val="24"/>
        </w:rPr>
      </w:pPr>
      <w:r w:rsidRPr="004F0787">
        <w:rPr>
          <w:rFonts w:asciiTheme="minorHAnsi" w:hAnsiTheme="minorHAnsi" w:cstheme="minorHAnsi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8328660</wp:posOffset>
                </wp:positionH>
                <wp:positionV relativeFrom="paragraph">
                  <wp:posOffset>-231140</wp:posOffset>
                </wp:positionV>
                <wp:extent cx="862965" cy="923290"/>
                <wp:effectExtent l="3810" t="0" r="0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EE" w:rsidRDefault="00883D0A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679450" cy="679450"/>
                                  <wp:effectExtent l="0" t="0" r="6350" b="6350"/>
                                  <wp:docPr id="1" name="Bild 1" descr="mark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k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45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55.8pt;margin-top:-18.2pt;width:67.95pt;height: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34tQIAALg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" filled="f" stroked="f">
                <v:textbox>
                  <w:txbxContent>
                    <w:p w:rsidR="005524EE" w:rsidRDefault="00883D0A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679450" cy="679450"/>
                            <wp:effectExtent l="0" t="0" r="6350" b="6350"/>
                            <wp:docPr id="1" name="Bild 1" descr="mark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k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945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F0787">
        <w:rPr>
          <w:rFonts w:asciiTheme="minorHAnsi" w:hAnsiTheme="minorHAnsi" w:cstheme="minorHAnsi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-71120</wp:posOffset>
                </wp:positionV>
                <wp:extent cx="957580" cy="563880"/>
                <wp:effectExtent l="1905" t="0" r="2540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EE" w:rsidRDefault="00883D0A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771525" cy="318770"/>
                                  <wp:effectExtent l="0" t="0" r="9525" b="5080"/>
                                  <wp:docPr id="2" name="Bild 2" descr="Thillm-logo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illm-logo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318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3.6pt;margin-top:-5.6pt;width:75.4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a6tQ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" filled="f" stroked="f">
                <v:textbox>
                  <w:txbxContent>
                    <w:p w:rsidR="005524EE" w:rsidRDefault="00883D0A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771525" cy="318770"/>
                            <wp:effectExtent l="0" t="0" r="9525" b="5080"/>
                            <wp:docPr id="2" name="Bild 2" descr="Thillm-logo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illm-logo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318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6747" w:rsidRPr="004F0787">
        <w:rPr>
          <w:rFonts w:asciiTheme="minorHAnsi" w:hAnsiTheme="minorHAnsi" w:cstheme="minorHAnsi"/>
          <w:sz w:val="32"/>
          <w:szCs w:val="32"/>
        </w:rPr>
        <w:t>Beobachtung der Selbst-, Sozial- und der Methodenkompetenz im Schullandheim</w:t>
      </w:r>
      <w:r w:rsidR="00E86747" w:rsidRPr="004F0787">
        <w:rPr>
          <w:rFonts w:asciiTheme="minorHAnsi" w:hAnsiTheme="minorHAnsi" w:cstheme="minorHAnsi"/>
          <w:sz w:val="32"/>
          <w:szCs w:val="32"/>
        </w:rPr>
        <w:br/>
      </w:r>
    </w:p>
    <w:tbl>
      <w:tblPr>
        <w:tblW w:w="144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3"/>
        <w:gridCol w:w="1022"/>
        <w:gridCol w:w="1022"/>
        <w:gridCol w:w="1024"/>
        <w:gridCol w:w="1023"/>
        <w:gridCol w:w="1024"/>
        <w:gridCol w:w="1023"/>
        <w:gridCol w:w="1024"/>
        <w:gridCol w:w="1023"/>
        <w:gridCol w:w="1023"/>
      </w:tblGrid>
      <w:tr w:rsidR="005524EE">
        <w:tc>
          <w:tcPr>
            <w:tcW w:w="5233" w:type="dxa"/>
            <w:shd w:val="clear" w:color="auto" w:fill="CCCCCC"/>
          </w:tcPr>
          <w:p w:rsidR="005524EE" w:rsidRDefault="00883D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131445</wp:posOffset>
                      </wp:positionV>
                      <wp:extent cx="1254125" cy="57531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575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4EE" w:rsidRPr="004F0787" w:rsidRDefault="00E86747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4F0787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Die Schülerin/</w:t>
                                  </w:r>
                                  <w:r w:rsidRPr="004F0787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br/>
                                    <w:t>der Schüler: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160.95pt;margin-top:10.35pt;width:98.75pt;height:4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" filled="f" stroked="f">
                      <v:textbox>
                        <w:txbxContent>
                          <w:p w:rsidR="005524EE" w:rsidRPr="004F0787" w:rsidRDefault="00E867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078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Die Schülerin/</w:t>
                            </w:r>
                            <w:r w:rsidRPr="004F078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  <w:t>der Schüler: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42545</wp:posOffset>
                      </wp:positionV>
                      <wp:extent cx="3200400" cy="914400"/>
                      <wp:effectExtent l="13970" t="13970" r="5080" b="508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955EF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35pt" to="252.3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"/>
                  </w:pict>
                </mc:Fallback>
              </mc:AlternateContent>
            </w:r>
          </w:p>
          <w:p w:rsidR="005524EE" w:rsidRDefault="004F07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113665</wp:posOffset>
                      </wp:positionV>
                      <wp:extent cx="1828800" cy="581025"/>
                      <wp:effectExtent l="0" t="0" r="0" b="952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4EE" w:rsidRPr="004F0787" w:rsidRDefault="00E86747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4F0787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Kompetenzbereiche/ Kompetenzen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-5.45pt;margin-top:8.95pt;width:2in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Y9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" filled="f" stroked="f">
                      <v:textbox>
                        <w:txbxContent>
                          <w:p w:rsidR="005524EE" w:rsidRPr="004F0787" w:rsidRDefault="00E867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078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Kompetenzbereiche/ Kompetenzen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2" w:type="dxa"/>
            <w:shd w:val="pct12" w:color="auto" w:fill="auto"/>
          </w:tcPr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:rsidR="005524EE" w:rsidRPr="004F0787" w:rsidRDefault="005524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</w:p>
        </w:tc>
        <w:tc>
          <w:tcPr>
            <w:tcW w:w="1022" w:type="dxa"/>
            <w:shd w:val="pct12" w:color="auto" w:fill="auto"/>
          </w:tcPr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:rsidR="005524EE" w:rsidRPr="004F0787" w:rsidRDefault="005524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</w:p>
        </w:tc>
        <w:tc>
          <w:tcPr>
            <w:tcW w:w="1024" w:type="dxa"/>
            <w:shd w:val="pct12" w:color="auto" w:fill="auto"/>
          </w:tcPr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:rsidR="005524EE" w:rsidRPr="004F0787" w:rsidRDefault="005524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</w:p>
        </w:tc>
        <w:tc>
          <w:tcPr>
            <w:tcW w:w="1023" w:type="dxa"/>
            <w:shd w:val="pct12" w:color="auto" w:fill="auto"/>
          </w:tcPr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:rsidR="005524EE" w:rsidRPr="004F0787" w:rsidRDefault="005524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</w:p>
        </w:tc>
        <w:tc>
          <w:tcPr>
            <w:tcW w:w="1024" w:type="dxa"/>
            <w:shd w:val="pct12" w:color="auto" w:fill="auto"/>
          </w:tcPr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:rsidR="005524EE" w:rsidRPr="004F0787" w:rsidRDefault="005524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</w:p>
        </w:tc>
        <w:tc>
          <w:tcPr>
            <w:tcW w:w="1023" w:type="dxa"/>
            <w:shd w:val="pct12" w:color="auto" w:fill="auto"/>
          </w:tcPr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:rsidR="005524EE" w:rsidRPr="004F0787" w:rsidRDefault="005524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</w:p>
        </w:tc>
        <w:tc>
          <w:tcPr>
            <w:tcW w:w="1024" w:type="dxa"/>
            <w:shd w:val="pct12" w:color="auto" w:fill="auto"/>
          </w:tcPr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:rsidR="005524EE" w:rsidRPr="004F0787" w:rsidRDefault="005524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</w:p>
        </w:tc>
        <w:tc>
          <w:tcPr>
            <w:tcW w:w="1023" w:type="dxa"/>
            <w:shd w:val="pct12" w:color="auto" w:fill="auto"/>
          </w:tcPr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:rsidR="005524EE" w:rsidRPr="004F0787" w:rsidRDefault="005524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</w:p>
        </w:tc>
        <w:tc>
          <w:tcPr>
            <w:tcW w:w="1023" w:type="dxa"/>
            <w:shd w:val="pct12" w:color="auto" w:fill="auto"/>
          </w:tcPr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:rsidR="005524EE" w:rsidRPr="004F0787" w:rsidRDefault="005524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4EE" w:rsidRPr="004F0787" w:rsidRDefault="00E867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</w:p>
        </w:tc>
      </w:tr>
      <w:tr w:rsidR="005524EE">
        <w:trPr>
          <w:trHeight w:val="691"/>
        </w:trPr>
        <w:tc>
          <w:tcPr>
            <w:tcW w:w="5233" w:type="dxa"/>
            <w:shd w:val="pct10" w:color="auto" w:fill="auto"/>
            <w:vAlign w:val="center"/>
          </w:tcPr>
          <w:p w:rsidR="005524EE" w:rsidRPr="004F0787" w:rsidRDefault="00E8674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Sozial- und Selbstkompetenz </w:t>
            </w:r>
            <w:r w:rsidRPr="004F078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4F0787">
              <w:rPr>
                <w:rFonts w:asciiTheme="minorHAnsi" w:hAnsiTheme="minorHAnsi" w:cstheme="minorHAnsi"/>
                <w:b/>
                <w:sz w:val="20"/>
                <w:szCs w:val="20"/>
              </w:rPr>
              <w:t>(Einstellungen und Haltungen)</w:t>
            </w:r>
          </w:p>
        </w:tc>
        <w:tc>
          <w:tcPr>
            <w:tcW w:w="1022" w:type="dxa"/>
            <w:vAlign w:val="center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setzt sich Lern- und Verhaltensziele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plant den Lern- und Arbeitsprozess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übernimmt Verantwortung für den gemeinsamen Lernprozess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hält sich an vereinbarte Gesprächs- und Verhaltensregeln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 xml:space="preserve">kontrolliert die eigene Arbeit </w:t>
            </w:r>
            <w:r w:rsidR="009839B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und schätzt sie kritisch ein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 w:rsidP="00DF0A9C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hilft anderen, wenn sie Unterstützung brauch</w:t>
            </w:r>
            <w:r w:rsidR="00DF0A9C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 xml:space="preserve">hört anderen zu </w:t>
            </w:r>
            <w:r w:rsidR="009839B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und akzeptiert ihre Meinungen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geht konstruktiv mit Kritik und Konflikten um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arbeitet zielstrebig und ausdauernd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nutzt die zur Verfügung stehende Zeit effektiv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geht sorgfältig mit Arbeitsmitteln um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5524EE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5524EE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  <w:shd w:val="pct10" w:color="auto" w:fill="auto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524EE" w:rsidRPr="004F0787" w:rsidRDefault="00E8674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07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Methodenkompetenz </w:t>
            </w:r>
            <w:r w:rsidRPr="004F0787">
              <w:rPr>
                <w:rFonts w:asciiTheme="minorHAnsi" w:hAnsiTheme="minorHAnsi" w:cstheme="minorHAnsi"/>
                <w:b/>
                <w:sz w:val="20"/>
                <w:szCs w:val="20"/>
              </w:rPr>
              <w:t>(Fähigkeiten und Fertigkeiten)</w:t>
            </w:r>
          </w:p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formuliert selbstständig Forschungsfragen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wählt geeignete Informationsquellen aus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 xml:space="preserve">bewertet gesammelte Informationen kritisch 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nutzt geeignete Methoden für den Arbeitsprozess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stellt Arbeitsergebnisse strukturiert zusammen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E86747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787">
              <w:rPr>
                <w:rFonts w:asciiTheme="minorHAnsi" w:hAnsiTheme="minorHAnsi" w:cstheme="minorHAnsi"/>
                <w:sz w:val="24"/>
                <w:szCs w:val="24"/>
              </w:rPr>
              <w:t>präsentiert Arbeitsergebnisse anschaulich und verständlich</w:t>
            </w: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5524EE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EE">
        <w:trPr>
          <w:trHeight w:val="20"/>
        </w:trPr>
        <w:tc>
          <w:tcPr>
            <w:tcW w:w="5233" w:type="dxa"/>
          </w:tcPr>
          <w:p w:rsidR="005524EE" w:rsidRPr="004F0787" w:rsidRDefault="005524EE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5524EE" w:rsidRPr="004F0787" w:rsidRDefault="00552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D1D34" w:rsidRPr="009D1D34" w:rsidRDefault="009D1D34" w:rsidP="009D1D34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:rsidR="009D1D34" w:rsidRDefault="00E86747" w:rsidP="009D1D3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F0787">
        <w:rPr>
          <w:rFonts w:asciiTheme="minorHAnsi" w:hAnsiTheme="minorHAnsi" w:cstheme="minorHAnsi"/>
          <w:sz w:val="20"/>
          <w:szCs w:val="20"/>
        </w:rPr>
        <w:t>1= Das gelingt ihr/ihm selbstständig.</w:t>
      </w:r>
      <w:r w:rsidRPr="004F0787">
        <w:rPr>
          <w:rFonts w:asciiTheme="minorHAnsi" w:hAnsiTheme="minorHAnsi" w:cstheme="minorHAnsi"/>
          <w:sz w:val="20"/>
          <w:szCs w:val="20"/>
        </w:rPr>
        <w:br/>
        <w:t>2= Das gelingt ihr/ihm überwiegend selbstständig.</w:t>
      </w:r>
      <w:r w:rsidRPr="004F0787">
        <w:rPr>
          <w:rFonts w:asciiTheme="minorHAnsi" w:hAnsiTheme="minorHAnsi" w:cstheme="minorHAnsi"/>
          <w:sz w:val="20"/>
          <w:szCs w:val="20"/>
        </w:rPr>
        <w:br/>
        <w:t xml:space="preserve">3= Sie/er braucht dabei manchmal Hilfe. </w:t>
      </w:r>
      <w:r w:rsidRPr="004F0787">
        <w:rPr>
          <w:rFonts w:asciiTheme="minorHAnsi" w:hAnsiTheme="minorHAnsi" w:cstheme="minorHAnsi"/>
          <w:sz w:val="20"/>
          <w:szCs w:val="20"/>
        </w:rPr>
        <w:br/>
        <w:t>4= Sie/er braucht dabei noch sehr viel Hilfe.</w:t>
      </w:r>
    </w:p>
    <w:p w:rsidR="009D1D34" w:rsidRDefault="009D1D34" w:rsidP="009D1D3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86747" w:rsidRDefault="00E86747">
      <w:r w:rsidRPr="004F0787">
        <w:rPr>
          <w:rFonts w:asciiTheme="minorHAnsi" w:hAnsiTheme="minorHAnsi" w:cstheme="minorHAnsi"/>
          <w:b/>
          <w:sz w:val="24"/>
          <w:szCs w:val="24"/>
        </w:rPr>
        <w:t>Hinweis:</w:t>
      </w:r>
      <w:r w:rsidRPr="004F0787">
        <w:rPr>
          <w:rFonts w:asciiTheme="minorHAnsi" w:hAnsiTheme="minorHAnsi" w:cstheme="minorHAnsi"/>
          <w:sz w:val="24"/>
          <w:szCs w:val="24"/>
        </w:rPr>
        <w:t xml:space="preserve"> Die Beobachtungsschwerpunkte für die </w:t>
      </w:r>
      <w:r w:rsidRPr="004F0787">
        <w:rPr>
          <w:rFonts w:asciiTheme="minorHAnsi" w:hAnsiTheme="minorHAnsi" w:cstheme="minorHAnsi"/>
          <w:b/>
          <w:sz w:val="24"/>
          <w:szCs w:val="24"/>
        </w:rPr>
        <w:t xml:space="preserve">Sachkompetenz </w:t>
      </w:r>
      <w:r w:rsidRPr="004F0787">
        <w:rPr>
          <w:rFonts w:asciiTheme="minorHAnsi" w:hAnsiTheme="minorHAnsi" w:cstheme="minorHAnsi"/>
          <w:sz w:val="24"/>
          <w:szCs w:val="24"/>
        </w:rPr>
        <w:t>ergeben sich aus der Thematik des jeweiligen Bausteins und werden deshalb hier nicht aufgeführt</w:t>
      </w:r>
      <w:r>
        <w:rPr>
          <w:rFonts w:ascii="Times New Roman" w:hAnsi="Times New Roman"/>
          <w:sz w:val="24"/>
          <w:szCs w:val="24"/>
        </w:rPr>
        <w:t>.</w:t>
      </w:r>
    </w:p>
    <w:sectPr w:rsidR="00E86747" w:rsidSect="007E5CB9">
      <w:headerReference w:type="default" r:id="rId11"/>
      <w:footerReference w:type="default" r:id="rId12"/>
      <w:pgSz w:w="16838" w:h="11906" w:orient="landscape"/>
      <w:pgMar w:top="1134" w:right="1418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47" w:rsidRDefault="00E86747">
      <w:pPr>
        <w:spacing w:after="0" w:line="240" w:lineRule="auto"/>
      </w:pPr>
      <w:r>
        <w:separator/>
      </w:r>
    </w:p>
  </w:endnote>
  <w:endnote w:type="continuationSeparator" w:id="0">
    <w:p w:rsidR="00E86747" w:rsidRDefault="00E8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A41" w:rsidRDefault="00A31A41" w:rsidP="00A31A41">
    <w:pPr>
      <w:pStyle w:val="Fuzeile"/>
      <w:jc w:val="center"/>
    </w:pPr>
    <w:r>
      <w:t>Landesverband der Schullandheime in Thüringen e.V.</w:t>
    </w:r>
  </w:p>
  <w:p w:rsidR="00A31A41" w:rsidRDefault="00A31A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47" w:rsidRDefault="00E86747">
      <w:pPr>
        <w:spacing w:after="0" w:line="240" w:lineRule="auto"/>
      </w:pPr>
      <w:r>
        <w:separator/>
      </w:r>
    </w:p>
  </w:footnote>
  <w:footnote w:type="continuationSeparator" w:id="0">
    <w:p w:rsidR="00E86747" w:rsidRDefault="00E8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34" w:rsidRPr="009D1D34" w:rsidRDefault="009D1D34">
    <w:pPr>
      <w:pStyle w:val="Kopfzeile"/>
      <w:rPr>
        <w:sz w:val="20"/>
        <w:szCs w:val="20"/>
      </w:rPr>
    </w:pPr>
    <w:r w:rsidRPr="009D1D34">
      <w:rPr>
        <w:sz w:val="20"/>
        <w:szCs w:val="20"/>
      </w:rPr>
      <w:t xml:space="preserve">Seite </w:t>
    </w:r>
    <w:r w:rsidRPr="009D1D34">
      <w:rPr>
        <w:b/>
        <w:bCs/>
        <w:sz w:val="20"/>
        <w:szCs w:val="20"/>
      </w:rPr>
      <w:fldChar w:fldCharType="begin"/>
    </w:r>
    <w:r w:rsidRPr="009D1D34">
      <w:rPr>
        <w:b/>
        <w:bCs/>
        <w:sz w:val="20"/>
        <w:szCs w:val="20"/>
      </w:rPr>
      <w:instrText>PAGE  \* Arabic  \* MERGEFORMAT</w:instrText>
    </w:r>
    <w:r w:rsidRPr="009D1D34">
      <w:rPr>
        <w:b/>
        <w:bCs/>
        <w:sz w:val="20"/>
        <w:szCs w:val="20"/>
      </w:rPr>
      <w:fldChar w:fldCharType="separate"/>
    </w:r>
    <w:r w:rsidR="004E5F86">
      <w:rPr>
        <w:b/>
        <w:bCs/>
        <w:noProof/>
        <w:sz w:val="20"/>
        <w:szCs w:val="20"/>
      </w:rPr>
      <w:t>2</w:t>
    </w:r>
    <w:r w:rsidRPr="009D1D34">
      <w:rPr>
        <w:b/>
        <w:bCs/>
        <w:sz w:val="20"/>
        <w:szCs w:val="20"/>
      </w:rPr>
      <w:fldChar w:fldCharType="end"/>
    </w:r>
    <w:r w:rsidRPr="009D1D34">
      <w:rPr>
        <w:sz w:val="20"/>
        <w:szCs w:val="20"/>
      </w:rPr>
      <w:t xml:space="preserve"> von </w:t>
    </w:r>
    <w:r w:rsidRPr="009D1D34">
      <w:rPr>
        <w:b/>
        <w:bCs/>
        <w:sz w:val="20"/>
        <w:szCs w:val="20"/>
      </w:rPr>
      <w:fldChar w:fldCharType="begin"/>
    </w:r>
    <w:r w:rsidRPr="009D1D34">
      <w:rPr>
        <w:b/>
        <w:bCs/>
        <w:sz w:val="20"/>
        <w:szCs w:val="20"/>
      </w:rPr>
      <w:instrText>NUMPAGES  \* Arabic  \* MERGEFORMAT</w:instrText>
    </w:r>
    <w:r w:rsidRPr="009D1D34">
      <w:rPr>
        <w:b/>
        <w:bCs/>
        <w:sz w:val="20"/>
        <w:szCs w:val="20"/>
      </w:rPr>
      <w:fldChar w:fldCharType="separate"/>
    </w:r>
    <w:r w:rsidR="004E5F86">
      <w:rPr>
        <w:b/>
        <w:bCs/>
        <w:noProof/>
        <w:sz w:val="20"/>
        <w:szCs w:val="20"/>
      </w:rPr>
      <w:t>2</w:t>
    </w:r>
    <w:r w:rsidRPr="009D1D34">
      <w:rPr>
        <w:b/>
        <w:bCs/>
        <w:sz w:val="20"/>
        <w:szCs w:val="20"/>
      </w:rPr>
      <w:fldChar w:fldCharType="end"/>
    </w:r>
  </w:p>
  <w:p w:rsidR="009D1D34" w:rsidRDefault="009D1D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A6B"/>
    <w:multiLevelType w:val="hybridMultilevel"/>
    <w:tmpl w:val="F62EF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46983"/>
    <w:multiLevelType w:val="hybridMultilevel"/>
    <w:tmpl w:val="0526F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E0410"/>
    <w:multiLevelType w:val="hybridMultilevel"/>
    <w:tmpl w:val="1EA2A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A2952"/>
    <w:multiLevelType w:val="hybridMultilevel"/>
    <w:tmpl w:val="E8EAE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B1FDD"/>
    <w:multiLevelType w:val="hybridMultilevel"/>
    <w:tmpl w:val="4FB2D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0A"/>
    <w:rsid w:val="00166E9B"/>
    <w:rsid w:val="004E5F86"/>
    <w:rsid w:val="004F0787"/>
    <w:rsid w:val="005524EE"/>
    <w:rsid w:val="006A2477"/>
    <w:rsid w:val="007E5CB9"/>
    <w:rsid w:val="00883D0A"/>
    <w:rsid w:val="009839B8"/>
    <w:rsid w:val="009D1D34"/>
    <w:rsid w:val="00A31A41"/>
    <w:rsid w:val="00DF0A9C"/>
    <w:rsid w:val="00E8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21C9031-4829-41AB-B513-D0CF635E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1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A41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31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A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Beobachtung der Selbst-, Sozialkompetenz und der Methodenkompetenz im Schullandheim</vt:lpstr>
    </vt:vector>
  </TitlesOfParts>
  <Company>user</Company>
  <LinksUpToDate>false</LinksUpToDate>
  <CharactersWithSpaces>1672</CharactersWithSpaces>
  <SharedDoc>false</SharedDoc>
  <HLinks>
    <vt:vector size="12" baseType="variant">
      <vt:variant>
        <vt:i4>5701724</vt:i4>
      </vt:variant>
      <vt:variant>
        <vt:i4>2772</vt:i4>
      </vt:variant>
      <vt:variant>
        <vt:i4>1025</vt:i4>
      </vt:variant>
      <vt:variant>
        <vt:i4>1</vt:i4>
      </vt:variant>
      <vt:variant>
        <vt:lpwstr>Thillm-logo5</vt:lpwstr>
      </vt:variant>
      <vt:variant>
        <vt:lpwstr/>
      </vt:variant>
      <vt:variant>
        <vt:i4>3866746</vt:i4>
      </vt:variant>
      <vt:variant>
        <vt:i4>2775</vt:i4>
      </vt:variant>
      <vt:variant>
        <vt:i4>1026</vt:i4>
      </vt:variant>
      <vt:variant>
        <vt:i4>1</vt:i4>
      </vt:variant>
      <vt:variant>
        <vt:lpwstr>marke1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Beobachtung der Selbst-, Sozialkompetenz und der Methodenkompetenz im Schullandheim</dc:title>
  <dc:creator>Standard</dc:creator>
  <cp:lastModifiedBy>TMBJS Schmidt, Beate</cp:lastModifiedBy>
  <cp:revision>9</cp:revision>
  <cp:lastPrinted>2022-05-24T11:38:00Z</cp:lastPrinted>
  <dcterms:created xsi:type="dcterms:W3CDTF">2022-05-18T09:16:00Z</dcterms:created>
  <dcterms:modified xsi:type="dcterms:W3CDTF">2022-05-24T11:38:00Z</dcterms:modified>
</cp:coreProperties>
</file>